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32" w:lineRule="auto"/>
        <w:jc w:val="center"/>
        <w:rPr>
          <w:rStyle w:val="6"/>
          <w:rFonts w:hint="eastAsia"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/>
          <w:sz w:val="36"/>
          <w:szCs w:val="36"/>
        </w:rPr>
        <w:t>进口危险化学品企业符合性声明</w:t>
      </w:r>
    </w:p>
    <w:p>
      <w:pPr>
        <w:pStyle w:val="3"/>
        <w:spacing w:line="560" w:lineRule="exact"/>
        <w:ind w:right="-92" w:rightChars="-44" w:firstLine="640" w:firstLineChars="200"/>
        <w:rPr>
          <w:rFonts w:ascii="Times New Roman" w:hAnsi="Times New Roman" w:eastAsia="方正仿宋简体"/>
          <w:sz w:val="32"/>
          <w:szCs w:val="28"/>
        </w:rPr>
      </w:pP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方正仿宋简体"/>
          <w:sz w:val="32"/>
          <w:szCs w:val="32"/>
        </w:rPr>
        <w:t>申报</w:t>
      </w:r>
      <w:r>
        <w:rPr>
          <w:rFonts w:hint="eastAsia" w:ascii="Times New Roman" w:hAnsi="Times New Roman" w:eastAsia="方正仿宋简体"/>
          <w:sz w:val="32"/>
          <w:szCs w:val="32"/>
        </w:rPr>
        <w:t>的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/>
          <w:sz w:val="32"/>
          <w:szCs w:val="32"/>
        </w:rPr>
        <w:t>（HS编码：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，</w:t>
      </w:r>
      <w:r>
        <w:rPr>
          <w:rFonts w:hint="eastAsia" w:ascii="Times New Roman" w:hAnsi="Times New Roman" w:eastAsia="方正仿宋简体"/>
          <w:sz w:val="32"/>
          <w:szCs w:val="32"/>
        </w:rPr>
        <w:t>化学品正式名称：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/>
          <w:sz w:val="32"/>
          <w:szCs w:val="32"/>
        </w:rPr>
        <w:t>，联合国UN编号：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简体"/>
          <w:sz w:val="32"/>
          <w:szCs w:val="32"/>
        </w:rPr>
        <w:t>），产品的危险化学品危险种类为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sz w:val="32"/>
          <w:szCs w:val="32"/>
        </w:rPr>
        <w:t>，共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/>
          <w:sz w:val="32"/>
          <w:szCs w:val="32"/>
        </w:rPr>
        <w:t>（桶/袋/箱等）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（吨/千克），使用包装UN标记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</w:t>
      </w: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</w:rPr>
        <w:t>，从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/>
          <w:sz w:val="32"/>
          <w:szCs w:val="32"/>
        </w:rPr>
        <w:t>国家（或地区）进口至中国</w:t>
      </w:r>
      <w:r>
        <w:rPr>
          <w:rFonts w:hint="eastAsia" w:ascii="Times New Roman" w:hAnsi="Times New Roman" w:eastAsia="方正仿宋简体"/>
          <w:sz w:val="32"/>
          <w:szCs w:val="28"/>
        </w:rPr>
        <w:t>。</w:t>
      </w:r>
    </w:p>
    <w:p>
      <w:pPr>
        <w:pStyle w:val="7"/>
        <w:spacing w:line="560" w:lineRule="exact"/>
        <w:ind w:firstLine="800" w:firstLineChars="25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28"/>
        </w:rPr>
        <w:t>以上申报货物</w:t>
      </w:r>
      <w:r>
        <w:rPr>
          <w:rFonts w:ascii="Times New Roman" w:hAnsi="Times New Roman" w:eastAsia="方正仿宋简体"/>
          <w:sz w:val="32"/>
          <w:szCs w:val="28"/>
        </w:rPr>
        <w:t>的危险特性与其要求</w:t>
      </w:r>
      <w:r>
        <w:rPr>
          <w:rFonts w:hint="eastAsia" w:ascii="Times New Roman" w:hAnsi="Times New Roman" w:eastAsia="方正仿宋简体"/>
          <w:sz w:val="32"/>
          <w:szCs w:val="28"/>
        </w:rPr>
        <w:t>的</w:t>
      </w:r>
      <w:r>
        <w:rPr>
          <w:rFonts w:ascii="Times New Roman" w:hAnsi="Times New Roman" w:eastAsia="方正仿宋简体"/>
          <w:sz w:val="32"/>
          <w:szCs w:val="28"/>
        </w:rPr>
        <w:t>包装类别</w:t>
      </w:r>
      <w:r>
        <w:rPr>
          <w:rFonts w:hint="eastAsia" w:ascii="Times New Roman" w:hAnsi="Times New Roman" w:eastAsia="方正仿宋简体"/>
          <w:sz w:val="32"/>
          <w:szCs w:val="28"/>
        </w:rPr>
        <w:t>相</w:t>
      </w:r>
      <w:r>
        <w:rPr>
          <w:rFonts w:ascii="Times New Roman" w:hAnsi="Times New Roman" w:eastAsia="方正仿宋简体"/>
          <w:sz w:val="32"/>
          <w:szCs w:val="28"/>
        </w:rPr>
        <w:t>一致，</w:t>
      </w:r>
      <w:r>
        <w:rPr>
          <w:rFonts w:hint="eastAsia" w:ascii="Times New Roman" w:hAnsi="Times New Roman" w:eastAsia="方正仿宋简体"/>
          <w:sz w:val="32"/>
          <w:szCs w:val="28"/>
        </w:rPr>
        <w:t>符合联合国《关于危险货物运输的建议书 规章范本》等国际规章要求，危险公示标签和安全数据单符合中华人民共和国法律、行政法规、规章的规定以及国家标准、行业标准的要求。</w:t>
      </w:r>
    </w:p>
    <w:p>
      <w:pPr>
        <w:pStyle w:val="2"/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上述内容真实无误，本企业对以上声明愿意承担相应的法律责任。</w:t>
      </w:r>
    </w:p>
    <w:p>
      <w:pPr>
        <w:pStyle w:val="3"/>
        <w:spacing w:line="560" w:lineRule="exact"/>
        <w:ind w:firstLine="480" w:firstLineChars="15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特此声明。</w:t>
      </w:r>
    </w:p>
    <w:p>
      <w:pPr>
        <w:pStyle w:val="3"/>
        <w:spacing w:line="560" w:lineRule="exact"/>
        <w:ind w:firstLine="1280" w:firstLineChars="4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法定代表人或其授权人（签字）：</w:t>
      </w:r>
    </w:p>
    <w:p>
      <w:pPr>
        <w:pStyle w:val="3"/>
        <w:spacing w:line="560" w:lineRule="exact"/>
        <w:ind w:left="0" w:firstLine="3680" w:firstLineChars="115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企业 （盖章）：</w:t>
      </w:r>
    </w:p>
    <w:p>
      <w:pPr>
        <w:pStyle w:val="3"/>
        <w:spacing w:line="560" w:lineRule="exact"/>
        <w:ind w:firstLine="3840" w:firstLineChars="120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方正仿宋简体"/>
          <w:sz w:val="32"/>
          <w:szCs w:val="32"/>
        </w:rPr>
        <w:t>年     月 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mYxMDQ4NGYyODZkZmMyZWI1M2E2Nzk4MWRmMDMifQ=="/>
  </w:docVars>
  <w:rsids>
    <w:rsidRoot w:val="5C354FB6"/>
    <w:rsid w:val="06F82132"/>
    <w:rsid w:val="0BB72117"/>
    <w:rsid w:val="2B9F52E1"/>
    <w:rsid w:val="5C354FB6"/>
    <w:rsid w:val="6436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ind w:firstLine="200" w:firstLineChars="200"/>
    </w:pPr>
    <w:rPr>
      <w:rFonts w:ascii="仿宋_GB2312" w:eastAsia="仿宋_GB2312"/>
      <w:color w:val="000000"/>
      <w:kern w:val="0"/>
      <w:sz w:val="28"/>
      <w:szCs w:val="2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6">
    <w:name w:val="Strong"/>
    <w:uiPriority w:val="0"/>
    <w:rPr>
      <w:b/>
      <w:bCs/>
    </w:rPr>
  </w:style>
  <w:style w:type="paragraph" w:customStyle="1" w:styleId="7">
    <w:name w:val="样式 1 小四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2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2021-02-18T08:50:00Z</dcterms:created>
  <dc:creator>Administrator</dc:creator>
  <cp:lastModifiedBy>Administrator</cp:lastModifiedBy>
  <dcterms:modified xsi:type="dcterms:W3CDTF">2022-09-06T10:20:06Z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B37722C7C0E8491391CA5866E77CB37D</vt:lpwstr>
  </property>
</Properties>
</file>